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F0" w:rsidRDefault="00EF40F0" w:rsidP="00EF40F0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EF40F0" w:rsidRDefault="00EF40F0" w:rsidP="00EF40F0">
      <w:pPr>
        <w:pStyle w:val="a3"/>
        <w:rPr>
          <w:rFonts w:ascii="Times New Roman" w:hAnsi="Times New Roman"/>
        </w:rPr>
      </w:pPr>
    </w:p>
    <w:p w:rsidR="00EF40F0" w:rsidRDefault="00EF40F0" w:rsidP="00EF40F0">
      <w:pPr>
        <w:ind w:firstLineChars="2750" w:firstLine="6600"/>
        <w:jc w:val="left"/>
        <w:rPr>
          <w:rFonts w:ascii="Times New Roman" w:eastAsia="黑体" w:hAnsi="Times New Roman" w:cs="Times New Roman"/>
          <w:sz w:val="24"/>
        </w:rPr>
      </w:pPr>
      <w:proofErr w:type="gramStart"/>
      <w:r>
        <w:rPr>
          <w:rFonts w:ascii="Times New Roman" w:eastAsia="黑体" w:hAnsi="Times New Roman" w:cs="Times New Roman" w:hint="eastAsia"/>
          <w:sz w:val="24"/>
        </w:rPr>
        <w:t>□试点</w:t>
      </w:r>
      <w:proofErr w:type="gramEnd"/>
      <w:r>
        <w:rPr>
          <w:rFonts w:ascii="Times New Roman" w:eastAsia="黑体" w:hAnsi="Times New Roman" w:cs="Times New Roman" w:hint="eastAsia"/>
          <w:sz w:val="24"/>
        </w:rPr>
        <w:t>高校</w:t>
      </w:r>
    </w:p>
    <w:p w:rsidR="00EF40F0" w:rsidRDefault="00EF40F0" w:rsidP="00EF40F0">
      <w:pPr>
        <w:pStyle w:val="a3"/>
        <w:ind w:firstLineChars="2750" w:firstLine="6600"/>
        <w:rPr>
          <w:rFonts w:ascii="Times New Roman" w:eastAsia="黑体" w:hAnsi="Times New Roman"/>
        </w:rPr>
      </w:pPr>
      <w:proofErr w:type="gramStart"/>
      <w:r>
        <w:rPr>
          <w:rFonts w:ascii="Times New Roman" w:eastAsia="黑体" w:hAnsi="Times New Roman" w:hint="eastAsia"/>
        </w:rPr>
        <w:t>□试点院</w:t>
      </w:r>
      <w:proofErr w:type="gramEnd"/>
      <w:r>
        <w:rPr>
          <w:rFonts w:ascii="Times New Roman" w:eastAsia="黑体" w:hAnsi="Times New Roman" w:hint="eastAsia"/>
        </w:rPr>
        <w:t>（系）</w:t>
      </w:r>
    </w:p>
    <w:p w:rsidR="00EF40F0" w:rsidRDefault="00EF40F0" w:rsidP="00EF40F0">
      <w:pPr>
        <w:pStyle w:val="a3"/>
        <w:ind w:firstLineChars="2750" w:firstLine="13200"/>
        <w:rPr>
          <w:rFonts w:ascii="Times New Roman" w:hAnsi="Times New Roman"/>
          <w:sz w:val="48"/>
          <w:szCs w:val="48"/>
        </w:rPr>
      </w:pPr>
    </w:p>
    <w:p w:rsidR="00EF40F0" w:rsidRDefault="00EF40F0" w:rsidP="00EF40F0">
      <w:pPr>
        <w:pStyle w:val="Default"/>
        <w:autoSpaceDE/>
        <w:autoSpaceDN/>
        <w:adjustRightInd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auto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color w:val="auto"/>
          <w:sz w:val="48"/>
          <w:szCs w:val="48"/>
        </w:rPr>
        <w:t>湖南省深化新时代教育评价改革试点</w:t>
      </w:r>
    </w:p>
    <w:p w:rsidR="00EF40F0" w:rsidRDefault="00EF40F0" w:rsidP="00EF40F0">
      <w:pPr>
        <w:pStyle w:val="Default"/>
        <w:autoSpaceDE/>
        <w:autoSpaceDN/>
        <w:adjustRightInd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auto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color w:val="auto"/>
          <w:sz w:val="48"/>
          <w:szCs w:val="48"/>
        </w:rPr>
        <w:t>申报书</w:t>
      </w:r>
    </w:p>
    <w:p w:rsidR="00EF40F0" w:rsidRDefault="00EF40F0" w:rsidP="00EF40F0">
      <w:pPr>
        <w:pStyle w:val="Default"/>
        <w:autoSpaceDE/>
        <w:autoSpaceDN/>
        <w:adjustRightInd/>
        <w:snapToGrid w:val="0"/>
        <w:spacing w:line="56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</w:p>
    <w:p w:rsidR="00EF40F0" w:rsidRDefault="00EF40F0" w:rsidP="00EF40F0">
      <w:pPr>
        <w:pStyle w:val="Default"/>
        <w:autoSpaceDE/>
        <w:autoSpaceDN/>
        <w:adjustRightInd/>
        <w:snapToGrid w:val="0"/>
        <w:spacing w:line="56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</w:p>
    <w:p w:rsidR="00EF40F0" w:rsidRDefault="00EF40F0" w:rsidP="00EF40F0">
      <w:pPr>
        <w:pStyle w:val="Default"/>
        <w:autoSpaceDE/>
        <w:autoSpaceDN/>
        <w:adjustRightInd/>
        <w:snapToGrid w:val="0"/>
        <w:spacing w:line="56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</w:p>
    <w:p w:rsidR="00EF40F0" w:rsidRDefault="00EF40F0" w:rsidP="00EF40F0">
      <w:pPr>
        <w:pStyle w:val="Default"/>
        <w:autoSpaceDE/>
        <w:autoSpaceDN/>
        <w:adjustRightInd/>
        <w:snapToGrid w:val="0"/>
        <w:spacing w:line="56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</w:p>
    <w:p w:rsidR="00EF40F0" w:rsidRDefault="00EF40F0" w:rsidP="00EF40F0">
      <w:pPr>
        <w:pStyle w:val="Default"/>
        <w:autoSpaceDE/>
        <w:autoSpaceDN/>
        <w:adjustRightInd/>
        <w:snapToGrid w:val="0"/>
        <w:spacing w:line="56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</w:p>
    <w:p w:rsidR="00EF40F0" w:rsidRDefault="00EF40F0" w:rsidP="00EF40F0">
      <w:pPr>
        <w:pStyle w:val="a3"/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单位名称：</w:t>
      </w:r>
    </w:p>
    <w:p w:rsidR="00EF40F0" w:rsidRDefault="00EF40F0" w:rsidP="00EF40F0">
      <w:pPr>
        <w:pStyle w:val="a3"/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试点名称：</w:t>
      </w:r>
    </w:p>
    <w:p w:rsidR="00EF40F0" w:rsidRDefault="00EF40F0" w:rsidP="00EF40F0">
      <w:pPr>
        <w:pStyle w:val="a3"/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试点负责人：</w:t>
      </w:r>
    </w:p>
    <w:p w:rsidR="00EF40F0" w:rsidRDefault="00EF40F0" w:rsidP="00EF40F0">
      <w:pPr>
        <w:pStyle w:val="a3"/>
        <w:spacing w:line="48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</w:p>
    <w:p w:rsidR="00EF40F0" w:rsidRDefault="00EF40F0" w:rsidP="00EF40F0">
      <w:pPr>
        <w:pStyle w:val="a3"/>
        <w:spacing w:line="480" w:lineRule="auto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填报日期：</w:t>
      </w:r>
    </w:p>
    <w:p w:rsidR="00EF40F0" w:rsidRDefault="00EF40F0" w:rsidP="00EF40F0">
      <w:pPr>
        <w:pStyle w:val="Default"/>
        <w:autoSpaceDE/>
        <w:autoSpaceDN/>
        <w:adjustRightInd/>
        <w:snapToGrid w:val="0"/>
        <w:spacing w:line="480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EF40F0" w:rsidRDefault="00EF40F0" w:rsidP="00EF40F0">
      <w:pPr>
        <w:pStyle w:val="Default"/>
        <w:autoSpaceDE/>
        <w:autoSpaceDN/>
        <w:adjustRightInd/>
        <w:snapToGrid w:val="0"/>
        <w:spacing w:line="560" w:lineRule="exact"/>
        <w:jc w:val="center"/>
        <w:rPr>
          <w:rFonts w:ascii="Times New Roman" w:eastAsia="楷体_GB2312" w:hAnsi="Times New Roman" w:cs="Times New Roman"/>
          <w:color w:val="auto"/>
          <w:sz w:val="36"/>
          <w:szCs w:val="36"/>
        </w:rPr>
      </w:pPr>
      <w:r>
        <w:rPr>
          <w:rFonts w:ascii="Times New Roman" w:eastAsia="楷体_GB2312" w:hAnsi="Times New Roman" w:cs="Times New Roman" w:hint="eastAsia"/>
          <w:color w:val="auto"/>
          <w:sz w:val="36"/>
          <w:szCs w:val="36"/>
        </w:rPr>
        <w:t>湖南省教育厅</w:t>
      </w:r>
    </w:p>
    <w:p w:rsidR="00EF40F0" w:rsidRDefault="00EF40F0" w:rsidP="00EF40F0">
      <w:pPr>
        <w:spacing w:line="500" w:lineRule="exact"/>
        <w:jc w:val="center"/>
        <w:outlineLvl w:val="0"/>
        <w:rPr>
          <w:rFonts w:ascii="Times New Roman" w:eastAsia="楷体_GB2312" w:hAnsi="Times New Roman" w:cs="Times New Roman"/>
          <w:sz w:val="36"/>
          <w:szCs w:val="36"/>
        </w:rPr>
      </w:pPr>
      <w:r>
        <w:rPr>
          <w:rFonts w:ascii="Times New Roman" w:eastAsia="楷体_GB2312" w:hAnsi="Times New Roman" w:cs="Times New Roman"/>
          <w:sz w:val="36"/>
          <w:szCs w:val="36"/>
        </w:rPr>
        <w:t>2022</w:t>
      </w:r>
      <w:r>
        <w:rPr>
          <w:rFonts w:ascii="Times New Roman" w:eastAsia="楷体_GB2312" w:hAnsi="Times New Roman" w:cs="Times New Roman" w:hint="eastAsia"/>
          <w:sz w:val="36"/>
          <w:szCs w:val="36"/>
        </w:rPr>
        <w:t>年</w:t>
      </w:r>
      <w:r>
        <w:rPr>
          <w:rFonts w:ascii="Times New Roman" w:eastAsia="楷体_GB2312" w:hAnsi="Times New Roman" w:cs="Times New Roman"/>
          <w:sz w:val="36"/>
          <w:szCs w:val="36"/>
        </w:rPr>
        <w:t>10</w:t>
      </w:r>
      <w:r>
        <w:rPr>
          <w:rFonts w:ascii="Times New Roman" w:eastAsia="楷体_GB2312" w:hAnsi="Times New Roman" w:cs="Times New Roman" w:hint="eastAsia"/>
          <w:sz w:val="36"/>
          <w:szCs w:val="36"/>
        </w:rPr>
        <w:t>月</w:t>
      </w:r>
    </w:p>
    <w:p w:rsidR="00EF40F0" w:rsidRDefault="00EF40F0" w:rsidP="00EF40F0">
      <w:pPr>
        <w:pStyle w:val="a3"/>
        <w:rPr>
          <w:rFonts w:ascii="Times New Roman" w:hAnsi="Times New Roman"/>
        </w:rPr>
      </w:pPr>
    </w:p>
    <w:p w:rsidR="00EF40F0" w:rsidRDefault="00EF40F0" w:rsidP="00EF40F0">
      <w:pPr>
        <w:spacing w:line="500" w:lineRule="exact"/>
        <w:outlineLvl w:val="0"/>
        <w:rPr>
          <w:rFonts w:ascii="Times New Roman" w:eastAsia="黑体" w:hAnsi="Times New Roman" w:cs="Times New Roman"/>
          <w:bCs/>
          <w:color w:val="0000FF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lastRenderedPageBreak/>
        <w:t>一、基本信息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2464"/>
        <w:gridCol w:w="2362"/>
        <w:gridCol w:w="2566"/>
      </w:tblGrid>
      <w:tr w:rsidR="00EF40F0" w:rsidTr="00912BF5">
        <w:trPr>
          <w:cantSplit/>
          <w:trHeight w:val="480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总负责人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职称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职务</w:t>
            </w:r>
          </w:p>
        </w:tc>
      </w:tr>
      <w:tr w:rsidR="00EF40F0" w:rsidTr="00912BF5">
        <w:trPr>
          <w:cantSplit/>
          <w:trHeight w:val="421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F40F0" w:rsidTr="00912BF5">
        <w:trPr>
          <w:cantSplit/>
          <w:trHeight w:val="421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联系人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办公电话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手机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地址</w:t>
            </w:r>
          </w:p>
        </w:tc>
      </w:tr>
      <w:tr w:rsidR="00EF40F0" w:rsidTr="00912BF5">
        <w:trPr>
          <w:cantSplit/>
          <w:trHeight w:val="421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F40F0" w:rsidTr="00912BF5">
        <w:trPr>
          <w:cantSplit/>
          <w:trHeight w:val="555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试点名称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EF40F0" w:rsidTr="00912BF5">
        <w:trPr>
          <w:cantSplit/>
          <w:trHeight w:val="971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试点类型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ind w:firstLineChars="50" w:firstLin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□点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试点高校</w:t>
            </w:r>
          </w:p>
          <w:p w:rsidR="00EF40F0" w:rsidRDefault="00EF40F0" w:rsidP="00912BF5">
            <w:pPr>
              <w:spacing w:line="340" w:lineRule="exact"/>
              <w:ind w:firstLineChars="50" w:firstLine="12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□点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2.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试点院（系）</w:t>
            </w:r>
          </w:p>
        </w:tc>
      </w:tr>
      <w:tr w:rsidR="00EF40F0" w:rsidTr="00912BF5">
        <w:trPr>
          <w:cantSplit/>
          <w:trHeight w:val="87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项目建设</w:t>
            </w:r>
          </w:p>
          <w:p w:rsidR="00EF40F0" w:rsidRDefault="00EF40F0" w:rsidP="00912BF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起止年月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F0" w:rsidRDefault="00EF40F0" w:rsidP="00912BF5">
            <w:pPr>
              <w:spacing w:line="340" w:lineRule="exact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月至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月</w:t>
            </w:r>
          </w:p>
        </w:tc>
      </w:tr>
    </w:tbl>
    <w:p w:rsidR="00EF40F0" w:rsidRDefault="00EF40F0" w:rsidP="00EF40F0">
      <w:pPr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二、前期工作基础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EF40F0" w:rsidTr="00912BF5">
        <w:trPr>
          <w:trHeight w:val="810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0" w:rsidRDefault="00EF40F0" w:rsidP="0091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（包括申请依据及相关工作基础等，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字左右，可附页。）</w:t>
            </w: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0F0" w:rsidRDefault="00EF40F0" w:rsidP="00912BF5">
            <w:pPr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40F0" w:rsidRDefault="00EF40F0" w:rsidP="00EF40F0">
      <w:pPr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20"/>
        </w:rPr>
        <w:br w:type="page"/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lastRenderedPageBreak/>
        <w:t>三、试点工作计划及进度安排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F40F0" w:rsidTr="00912BF5">
        <w:trPr>
          <w:trHeight w:val="1283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0" w:rsidRDefault="00EF40F0" w:rsidP="00912BF5"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（包括试点工作的基本思路、总体规划、具体举措、进度安排、条件保障等，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字左右，可附页。）</w:t>
            </w:r>
          </w:p>
          <w:p w:rsidR="00EF40F0" w:rsidRDefault="00EF40F0" w:rsidP="00912BF5">
            <w:pPr>
              <w:spacing w:line="440" w:lineRule="exact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F0" w:rsidRDefault="00EF40F0" w:rsidP="00EF40F0">
      <w:pPr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lastRenderedPageBreak/>
        <w:t>四、预期效果</w:t>
      </w:r>
    </w:p>
    <w:tbl>
      <w:tblPr>
        <w:tblW w:w="9113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3"/>
      </w:tblGrid>
      <w:tr w:rsidR="00EF40F0" w:rsidTr="00912BF5">
        <w:trPr>
          <w:trHeight w:val="12691"/>
        </w:trPr>
        <w:tc>
          <w:tcPr>
            <w:tcW w:w="9113" w:type="dxa"/>
          </w:tcPr>
          <w:p w:rsidR="00EF40F0" w:rsidRDefault="00EF40F0" w:rsidP="00912BF5">
            <w:pPr>
              <w:spacing w:line="520" w:lineRule="exac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（包括试点预期成果、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拟突破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的重点与难点、形成的制度和模式、可供借鉴与复制的经验和做法等，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字左右，可附页。）</w:t>
            </w:r>
          </w:p>
        </w:tc>
      </w:tr>
    </w:tbl>
    <w:p w:rsidR="00EF40F0" w:rsidRDefault="00EF40F0" w:rsidP="00EF40F0">
      <w:pPr>
        <w:spacing w:line="4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br w:type="page"/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lastRenderedPageBreak/>
        <w:t>五、</w:t>
      </w:r>
      <w:r>
        <w:rPr>
          <w:rFonts w:ascii="Times New Roman" w:eastAsia="黑体" w:hAnsi="Times New Roman" w:cs="Times New Roman" w:hint="eastAsia"/>
          <w:sz w:val="32"/>
          <w:szCs w:val="32"/>
        </w:rPr>
        <w:t>工作保障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7"/>
      </w:tblGrid>
      <w:tr w:rsidR="00EF40F0" w:rsidTr="00912BF5">
        <w:trPr>
          <w:trHeight w:val="12972"/>
        </w:trPr>
        <w:tc>
          <w:tcPr>
            <w:tcW w:w="9017" w:type="dxa"/>
          </w:tcPr>
          <w:p w:rsidR="00EF40F0" w:rsidRDefault="00EF40F0" w:rsidP="00912BF5">
            <w:pPr>
              <w:spacing w:line="480" w:lineRule="exact"/>
              <w:ind w:left="-5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（包括人员配备、文件政策、经费支持等，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字左右，可附页。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0"/>
              </w:rPr>
              <w:t>申请试点院系还需要包括学校层面提供的工作保障。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</w:tbl>
    <w:p w:rsidR="00EF40F0" w:rsidRDefault="00EF40F0" w:rsidP="00EF40F0">
      <w:pPr>
        <w:widowControl/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lastRenderedPageBreak/>
        <w:t>六、院（系）意见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EF40F0" w:rsidTr="00912BF5">
        <w:trPr>
          <w:trHeight w:val="57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0" w:rsidRDefault="00EF40F0" w:rsidP="00912BF5">
            <w:pPr>
              <w:spacing w:line="52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应明确说明是否同意申报、是否同意落实保障措施。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0"/>
              </w:rPr>
              <w:t>申请试点高校无需填写此栏。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）</w:t>
            </w: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ind w:firstLineChars="2100" w:firstLine="504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签字盖章：</w:t>
            </w:r>
          </w:p>
          <w:p w:rsidR="00EF40F0" w:rsidRDefault="00EF40F0" w:rsidP="00912BF5">
            <w:pPr>
              <w:pStyle w:val="a3"/>
              <w:rPr>
                <w:rFonts w:ascii="Times New Roman" w:hAnsi="Times New Roman"/>
              </w:rPr>
            </w:pPr>
          </w:p>
          <w:p w:rsidR="00EF40F0" w:rsidRDefault="00EF40F0" w:rsidP="00912BF5">
            <w:pPr>
              <w:ind w:rightChars="218" w:right="458" w:firstLineChars="2297" w:firstLine="5513"/>
              <w:jc w:val="right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2022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年月日</w:t>
            </w:r>
          </w:p>
        </w:tc>
      </w:tr>
    </w:tbl>
    <w:p w:rsidR="00EF40F0" w:rsidRDefault="00EF40F0" w:rsidP="00EF40F0">
      <w:pPr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七、高校党委意见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EF40F0" w:rsidTr="00912BF5">
        <w:trPr>
          <w:trHeight w:val="582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应明确说明是否同意申报、是否同意落实保障措施。）</w:t>
            </w: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szCs w:val="20"/>
              </w:rPr>
            </w:pPr>
          </w:p>
          <w:p w:rsidR="00EF40F0" w:rsidRDefault="00EF40F0" w:rsidP="00912BF5">
            <w:pPr>
              <w:pStyle w:val="a3"/>
              <w:rPr>
                <w:rFonts w:ascii="Times New Roman" w:eastAsiaTheme="minorEastAsia" w:hAnsi="Times New Roman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F40F0" w:rsidRDefault="00EF40F0" w:rsidP="00912BF5">
            <w:pPr>
              <w:ind w:firstLineChars="2100" w:firstLine="504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签字盖章：</w:t>
            </w:r>
          </w:p>
          <w:p w:rsidR="00EF40F0" w:rsidRDefault="00EF40F0" w:rsidP="00912BF5">
            <w:pPr>
              <w:pStyle w:val="a3"/>
              <w:rPr>
                <w:rFonts w:ascii="Times New Roman" w:hAnsi="Times New Roman"/>
              </w:rPr>
            </w:pPr>
          </w:p>
          <w:p w:rsidR="00EF40F0" w:rsidRDefault="00EF40F0" w:rsidP="00912BF5">
            <w:pPr>
              <w:ind w:rightChars="218" w:right="458"/>
              <w:jc w:val="right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2022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0"/>
              </w:rPr>
              <w:t>年月日</w:t>
            </w:r>
          </w:p>
        </w:tc>
      </w:tr>
    </w:tbl>
    <w:p w:rsidR="00EF40F0" w:rsidRDefault="00EF40F0" w:rsidP="00EF40F0">
      <w:pPr>
        <w:widowControl/>
        <w:ind w:firstLineChars="50" w:firstLine="120"/>
        <w:jc w:val="left"/>
        <w:rPr>
          <w:rFonts w:ascii="Times New Roman" w:eastAsia="楷体_GB2312" w:hAnsi="Times New Roman" w:cs="Times New Roman"/>
          <w:sz w:val="24"/>
        </w:rPr>
      </w:pPr>
      <w:r>
        <w:rPr>
          <w:rFonts w:ascii="Times New Roman" w:eastAsia="楷体_GB2312" w:hAnsi="Times New Roman" w:cs="Times New Roman" w:hint="eastAsia"/>
          <w:sz w:val="24"/>
        </w:rPr>
        <w:t>注：请将此表</w:t>
      </w:r>
      <w:r>
        <w:rPr>
          <w:rFonts w:ascii="Times New Roman" w:eastAsia="楷体_GB2312" w:hAnsi="Times New Roman" w:cs="Times New Roman"/>
          <w:sz w:val="24"/>
        </w:rPr>
        <w:t>word</w:t>
      </w:r>
      <w:r>
        <w:rPr>
          <w:rFonts w:ascii="Times New Roman" w:eastAsia="楷体_GB2312" w:hAnsi="Times New Roman" w:cs="Times New Roman" w:hint="eastAsia"/>
          <w:sz w:val="24"/>
        </w:rPr>
        <w:t>版、</w:t>
      </w:r>
      <w:proofErr w:type="spellStart"/>
      <w:r>
        <w:rPr>
          <w:rFonts w:ascii="Times New Roman" w:eastAsia="楷体_GB2312" w:hAnsi="Times New Roman" w:cs="Times New Roman"/>
          <w:sz w:val="24"/>
        </w:rPr>
        <w:t>pdf</w:t>
      </w:r>
      <w:proofErr w:type="spellEnd"/>
      <w:r>
        <w:rPr>
          <w:rFonts w:ascii="Times New Roman" w:eastAsia="楷体_GB2312" w:hAnsi="Times New Roman" w:cs="Times New Roman" w:hint="eastAsia"/>
          <w:sz w:val="24"/>
        </w:rPr>
        <w:t>盖章</w:t>
      </w:r>
      <w:proofErr w:type="gramStart"/>
      <w:r>
        <w:rPr>
          <w:rFonts w:ascii="Times New Roman" w:eastAsia="楷体_GB2312" w:hAnsi="Times New Roman" w:cs="Times New Roman" w:hint="eastAsia"/>
          <w:sz w:val="24"/>
        </w:rPr>
        <w:t>版及其</w:t>
      </w:r>
      <w:proofErr w:type="gramEnd"/>
      <w:r>
        <w:rPr>
          <w:rFonts w:ascii="Times New Roman" w:eastAsia="楷体_GB2312" w:hAnsi="Times New Roman" w:cs="Times New Roman" w:hint="eastAsia"/>
          <w:sz w:val="24"/>
        </w:rPr>
        <w:t>他支撑材料电子版一并报送电子邮箱。</w:t>
      </w:r>
    </w:p>
    <w:p w:rsidR="00000000" w:rsidRPr="00EF40F0" w:rsidRDefault="00EF40F0"/>
    <w:sectPr w:rsidR="00000000" w:rsidRPr="00EF40F0" w:rsidSect="00B0786B">
      <w:footerReference w:type="even" r:id="rId4"/>
      <w:footerReference w:type="default" r:id="rId5"/>
      <w:pgSz w:w="11906" w:h="16838"/>
      <w:pgMar w:top="1701" w:right="1418" w:bottom="1418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93938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786B" w:rsidRDefault="00EF40F0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－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5566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91175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786B" w:rsidRDefault="00EF40F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－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F40F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0F0"/>
    <w:rsid w:val="00EF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格式"/>
    <w:qFormat/>
    <w:rsid w:val="00EF40F0"/>
    <w:pPr>
      <w:adjustRightInd w:val="0"/>
      <w:snapToGrid w:val="0"/>
      <w:spacing w:line="400" w:lineRule="atLeast"/>
      <w:ind w:firstLine="482"/>
      <w:textAlignment w:val="baseline"/>
    </w:pPr>
    <w:rPr>
      <w:rFonts w:ascii="Calibri" w:eastAsia="宋体" w:hAnsi="Calibri" w:cs="Times New Roman"/>
      <w:kern w:val="0"/>
      <w:sz w:val="24"/>
    </w:rPr>
  </w:style>
  <w:style w:type="paragraph" w:styleId="a4">
    <w:name w:val="footer"/>
    <w:basedOn w:val="a"/>
    <w:link w:val="Char"/>
    <w:uiPriority w:val="99"/>
    <w:unhideWhenUsed/>
    <w:qFormat/>
    <w:rsid w:val="00EF40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EF40F0"/>
    <w:rPr>
      <w:sz w:val="18"/>
    </w:rPr>
  </w:style>
  <w:style w:type="paragraph" w:customStyle="1" w:styleId="Default">
    <w:name w:val="Default"/>
    <w:qFormat/>
    <w:rsid w:val="00EF40F0"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罗焱标</dc:creator>
  <cp:keywords/>
  <dc:description/>
  <cp:lastModifiedBy>罗焱标</cp:lastModifiedBy>
  <cp:revision>2</cp:revision>
  <dcterms:created xsi:type="dcterms:W3CDTF">2022-10-19T03:34:00Z</dcterms:created>
  <dcterms:modified xsi:type="dcterms:W3CDTF">2022-10-19T03:34:00Z</dcterms:modified>
</cp:coreProperties>
</file>