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35" w:rsidRDefault="00D66435" w:rsidP="00D66435">
      <w:pPr>
        <w:spacing w:line="64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1</w:t>
      </w:r>
    </w:p>
    <w:p w:rsidR="00D66435" w:rsidRDefault="00D66435" w:rsidP="00D66435">
      <w:pPr>
        <w:pStyle w:val="a3"/>
        <w:widowControl w:val="0"/>
        <w:spacing w:line="640" w:lineRule="exact"/>
        <w:ind w:firstLine="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D66435" w:rsidRDefault="00D66435" w:rsidP="00D66435">
      <w:pPr>
        <w:pStyle w:val="a3"/>
        <w:widowControl w:val="0"/>
        <w:spacing w:line="640" w:lineRule="exact"/>
        <w:ind w:firstLine="0"/>
        <w:jc w:val="center"/>
        <w:rPr>
          <w:rFonts w:ascii="Times New Roman" w:eastAsia="方正小标宋简体" w:hAnsi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 w:themeColor="text1"/>
          <w:sz w:val="44"/>
          <w:szCs w:val="44"/>
        </w:rPr>
        <w:t>湖南省深化新时代教育评价改革试点项目库</w:t>
      </w:r>
    </w:p>
    <w:p w:rsidR="00D66435" w:rsidRDefault="00D66435" w:rsidP="00D66435">
      <w:pPr>
        <w:pStyle w:val="a3"/>
        <w:widowControl w:val="0"/>
        <w:spacing w:line="640" w:lineRule="exact"/>
        <w:ind w:firstLine="0"/>
        <w:jc w:val="center"/>
        <w:rPr>
          <w:rFonts w:ascii="Times New Roman" w:eastAsia="楷体_GB2312" w:hAnsi="Times New Roman"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hint="eastAsia"/>
          <w:color w:val="000000" w:themeColor="text1"/>
          <w:sz w:val="32"/>
          <w:szCs w:val="32"/>
        </w:rPr>
        <w:t>（供参考）</w:t>
      </w:r>
    </w:p>
    <w:p w:rsidR="00D66435" w:rsidRDefault="00D66435" w:rsidP="00D66435">
      <w:pPr>
        <w:pStyle w:val="a3"/>
        <w:widowControl w:val="0"/>
        <w:spacing w:line="640" w:lineRule="exact"/>
        <w:ind w:firstLine="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D66435" w:rsidRDefault="00D66435" w:rsidP="00D66435">
      <w:pPr>
        <w:pStyle w:val="a3"/>
        <w:widowControl w:val="0"/>
        <w:spacing w:line="640" w:lineRule="exact"/>
        <w:ind w:firstLineChars="200" w:firstLine="640"/>
        <w:jc w:val="both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一、率先探索类</w:t>
      </w:r>
    </w:p>
    <w:p w:rsidR="00D66435" w:rsidRDefault="00D66435" w:rsidP="00D66435">
      <w:pPr>
        <w:pStyle w:val="a3"/>
        <w:widowControl w:val="0"/>
        <w:spacing w:line="640" w:lineRule="exact"/>
        <w:ind w:firstLineChars="198" w:firstLine="634"/>
        <w:jc w:val="both"/>
        <w:rPr>
          <w:rFonts w:ascii="Times New Roman" w:eastAsia="楷体_GB2312" w:hAnsi="Times New Roman"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hint="eastAsia"/>
          <w:color w:val="000000" w:themeColor="text1"/>
          <w:sz w:val="32"/>
          <w:szCs w:val="32"/>
        </w:rPr>
        <w:t>主要针对《总体方案》明确要求开展探索的教育评价事项。</w:t>
      </w:r>
    </w:p>
    <w:p w:rsidR="00D66435" w:rsidRDefault="00D66435" w:rsidP="00D66435">
      <w:pPr>
        <w:pStyle w:val="a3"/>
        <w:widowControl w:val="0"/>
        <w:spacing w:line="6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探索高校学科（专业）特色发展分类评价。</w:t>
      </w:r>
    </w:p>
    <w:p w:rsidR="00D66435" w:rsidRDefault="00D66435" w:rsidP="00D66435">
      <w:pPr>
        <w:pStyle w:val="a3"/>
        <w:widowControl w:val="0"/>
        <w:spacing w:line="6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探索高职院校产教融合校企合作质量评价体系。</w:t>
      </w:r>
    </w:p>
    <w:p w:rsidR="00D66435" w:rsidRDefault="00D66435" w:rsidP="00D66435">
      <w:pPr>
        <w:pStyle w:val="a3"/>
        <w:widowControl w:val="0"/>
        <w:spacing w:line="6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3.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探索本（专）科毕业论文（设计）质量评价体系。</w:t>
      </w:r>
    </w:p>
    <w:p w:rsidR="00D66435" w:rsidRDefault="00D66435" w:rsidP="00D66435">
      <w:pPr>
        <w:pStyle w:val="a3"/>
        <w:widowControl w:val="0"/>
        <w:spacing w:line="6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4.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探索建立应用型本科人才培养评价标准。</w:t>
      </w:r>
    </w:p>
    <w:p w:rsidR="00D66435" w:rsidRDefault="00D66435" w:rsidP="00D66435">
      <w:pPr>
        <w:pStyle w:val="a3"/>
        <w:widowControl w:val="0"/>
        <w:spacing w:line="6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5.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探索开展高校服务全民终身学习情况评价。</w:t>
      </w:r>
    </w:p>
    <w:p w:rsidR="00D66435" w:rsidRDefault="00D66435" w:rsidP="00D66435">
      <w:pPr>
        <w:pStyle w:val="a3"/>
        <w:widowControl w:val="0"/>
        <w:spacing w:line="6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6.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探索高校教师科研长周期评价。</w:t>
      </w:r>
    </w:p>
    <w:p w:rsidR="00D66435" w:rsidRDefault="00D66435" w:rsidP="00D66435">
      <w:pPr>
        <w:pStyle w:val="a3"/>
        <w:widowControl w:val="0"/>
        <w:spacing w:line="6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7.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探索高等校</w:t>
      </w:r>
      <w:proofErr w:type="gramStart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院体育</w:t>
      </w:r>
      <w:proofErr w:type="gramEnd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课程设置标准。</w:t>
      </w:r>
    </w:p>
    <w:p w:rsidR="00D66435" w:rsidRDefault="00D66435" w:rsidP="00D66435">
      <w:pPr>
        <w:pStyle w:val="a3"/>
        <w:widowControl w:val="0"/>
        <w:spacing w:line="6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8.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探索具有中国特色的高层次职业教育现代学徒制。</w:t>
      </w:r>
    </w:p>
    <w:p w:rsidR="00D66435" w:rsidRDefault="00D66435" w:rsidP="00D66435">
      <w:pPr>
        <w:pStyle w:val="a3"/>
        <w:widowControl w:val="0"/>
        <w:spacing w:line="6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9.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探索国防科技等特殊领域教师科研专门评价办法。</w:t>
      </w:r>
    </w:p>
    <w:p w:rsidR="00D66435" w:rsidRDefault="00D66435" w:rsidP="00D66435">
      <w:pPr>
        <w:pStyle w:val="a3"/>
        <w:widowControl w:val="0"/>
        <w:spacing w:line="6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10.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探索建立高校大学生劳动清单制度。</w:t>
      </w:r>
    </w:p>
    <w:p w:rsidR="00D66435" w:rsidRDefault="00D66435" w:rsidP="00D66435">
      <w:pPr>
        <w:pStyle w:val="a3"/>
        <w:widowControl w:val="0"/>
        <w:spacing w:line="6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11.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探索研究生教育考试招生模式。</w:t>
      </w:r>
    </w:p>
    <w:p w:rsidR="00D66435" w:rsidRDefault="00D66435" w:rsidP="00D66435">
      <w:pPr>
        <w:pStyle w:val="a3"/>
        <w:widowControl w:val="0"/>
        <w:spacing w:line="6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12.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探索建立专业学位研究生评价体系。</w:t>
      </w:r>
    </w:p>
    <w:p w:rsidR="00D66435" w:rsidRDefault="00D66435" w:rsidP="00D66435">
      <w:pPr>
        <w:pStyle w:val="a3"/>
        <w:widowControl w:val="0"/>
        <w:spacing w:line="6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13.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探索基于学分银行的学习成果认定及转化制度。</w:t>
      </w:r>
    </w:p>
    <w:p w:rsidR="00D66435" w:rsidRDefault="00D66435" w:rsidP="00D66435">
      <w:pPr>
        <w:pStyle w:val="a3"/>
        <w:widowControl w:val="0"/>
        <w:spacing w:line="6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14.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探索高职院校毕业生高质量就业创业发展评价体系。</w:t>
      </w:r>
    </w:p>
    <w:p w:rsidR="00D66435" w:rsidRDefault="00D66435" w:rsidP="00D66435">
      <w:pPr>
        <w:pStyle w:val="a3"/>
        <w:widowControl w:val="0"/>
        <w:spacing w:line="600" w:lineRule="exact"/>
        <w:ind w:firstLineChars="200" w:firstLine="640"/>
        <w:jc w:val="both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lastRenderedPageBreak/>
        <w:t>二、完善提升类</w:t>
      </w:r>
    </w:p>
    <w:p w:rsidR="00D66435" w:rsidRDefault="00D66435" w:rsidP="00D66435">
      <w:pPr>
        <w:pStyle w:val="a3"/>
        <w:widowControl w:val="0"/>
        <w:spacing w:line="600" w:lineRule="exact"/>
        <w:ind w:firstLineChars="200" w:firstLine="640"/>
        <w:jc w:val="both"/>
        <w:rPr>
          <w:rFonts w:ascii="Times New Roman" w:eastAsia="楷体_GB2312" w:hAnsi="Times New Roman"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hint="eastAsia"/>
          <w:color w:val="000000" w:themeColor="text1"/>
          <w:sz w:val="32"/>
          <w:szCs w:val="32"/>
        </w:rPr>
        <w:t>主要指已积累了一定工作经验，需进一步深化的教育评价改革事项。</w:t>
      </w:r>
    </w:p>
    <w:p w:rsidR="00D66435" w:rsidRDefault="00D66435" w:rsidP="00D66435">
      <w:pPr>
        <w:pStyle w:val="a3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深化把立德</w:t>
      </w:r>
      <w:proofErr w:type="gramStart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树人成效</w:t>
      </w:r>
      <w:proofErr w:type="gramEnd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作为检验高校一切工作的根本标准。</w:t>
      </w:r>
    </w:p>
    <w:p w:rsidR="00D66435" w:rsidRDefault="00D66435" w:rsidP="00D66435">
      <w:pPr>
        <w:pStyle w:val="a3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完善思想政治工作评价。</w:t>
      </w:r>
    </w:p>
    <w:p w:rsidR="00D66435" w:rsidRDefault="00D66435" w:rsidP="00D66435">
      <w:pPr>
        <w:pStyle w:val="a3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3.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健全学校内部质量保障制度。</w:t>
      </w:r>
    </w:p>
    <w:p w:rsidR="00D66435" w:rsidRDefault="00D66435" w:rsidP="00D66435">
      <w:pPr>
        <w:pStyle w:val="a3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4.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完善学校风险评估与内控机制建设。</w:t>
      </w:r>
    </w:p>
    <w:p w:rsidR="00D66435" w:rsidRDefault="00D66435" w:rsidP="00D66435">
      <w:pPr>
        <w:pStyle w:val="a3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5.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改进经费使用绩效评价。</w:t>
      </w:r>
    </w:p>
    <w:p w:rsidR="00D66435" w:rsidRDefault="00D66435" w:rsidP="00D66435">
      <w:pPr>
        <w:pStyle w:val="a3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6.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推进二级院（系）分类评价。</w:t>
      </w:r>
    </w:p>
    <w:p w:rsidR="00D66435" w:rsidRDefault="00D66435" w:rsidP="00D66435">
      <w:pPr>
        <w:pStyle w:val="a3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7.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完善高校学科特色发展分类评价。</w:t>
      </w:r>
    </w:p>
    <w:p w:rsidR="00D66435" w:rsidRDefault="00D66435" w:rsidP="00D66435">
      <w:pPr>
        <w:pStyle w:val="a3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8.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完善高校教师绩效工资管理。</w:t>
      </w:r>
    </w:p>
    <w:p w:rsidR="00D66435" w:rsidRDefault="00D66435" w:rsidP="00D66435">
      <w:pPr>
        <w:pStyle w:val="a3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9.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健全教师荣誉制度。</w:t>
      </w:r>
    </w:p>
    <w:p w:rsidR="00D66435" w:rsidRDefault="00D66435" w:rsidP="00D66435">
      <w:pPr>
        <w:pStyle w:val="a3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10.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健全师德失范行为通报警示制度。</w:t>
      </w:r>
    </w:p>
    <w:p w:rsidR="00D66435" w:rsidRDefault="00D66435" w:rsidP="00D66435">
      <w:pPr>
        <w:pStyle w:val="a3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11.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深化高校教师教学能力评价改革。</w:t>
      </w:r>
    </w:p>
    <w:p w:rsidR="00D66435" w:rsidRDefault="00D66435" w:rsidP="00D66435">
      <w:pPr>
        <w:pStyle w:val="a3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12.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健全“双师型”教师认定、聘用、考核等评价标准。</w:t>
      </w:r>
    </w:p>
    <w:p w:rsidR="00D66435" w:rsidRDefault="00D66435" w:rsidP="00D66435">
      <w:pPr>
        <w:pStyle w:val="a3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13.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深化高校教师职称制度改革。</w:t>
      </w:r>
    </w:p>
    <w:p w:rsidR="00D66435" w:rsidRDefault="00D66435" w:rsidP="00D66435">
      <w:pPr>
        <w:pStyle w:val="a3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14.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深化“一线规则”改革。</w:t>
      </w:r>
    </w:p>
    <w:p w:rsidR="00D66435" w:rsidRDefault="00D66435" w:rsidP="00D66435">
      <w:pPr>
        <w:pStyle w:val="a3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15.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完善党政管理干部选拔任用机制。</w:t>
      </w:r>
    </w:p>
    <w:p w:rsidR="00D66435" w:rsidRDefault="00D66435" w:rsidP="00D66435">
      <w:pPr>
        <w:pStyle w:val="a3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16.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深化高校科研评价改革。</w:t>
      </w:r>
    </w:p>
    <w:p w:rsidR="00D66435" w:rsidRDefault="00D66435" w:rsidP="00D66435">
      <w:pPr>
        <w:pStyle w:val="a3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17.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完善人才称号回归学术性、荣誉性改革。</w:t>
      </w:r>
    </w:p>
    <w:p w:rsidR="00D66435" w:rsidRDefault="00D66435" w:rsidP="00D66435">
      <w:pPr>
        <w:pStyle w:val="a3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18.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完善综合素质评价。</w:t>
      </w:r>
    </w:p>
    <w:p w:rsidR="00D66435" w:rsidRDefault="00D66435" w:rsidP="00D66435">
      <w:pPr>
        <w:pStyle w:val="a3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19.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完善德育评价。</w:t>
      </w:r>
    </w:p>
    <w:p w:rsidR="00D66435" w:rsidRDefault="00D66435" w:rsidP="00D66435">
      <w:pPr>
        <w:pStyle w:val="a3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lastRenderedPageBreak/>
        <w:t>20.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强化体育评价。</w:t>
      </w:r>
    </w:p>
    <w:p w:rsidR="00D66435" w:rsidRDefault="00D66435" w:rsidP="00D66435">
      <w:pPr>
        <w:pStyle w:val="a3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21.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改进美育评价。</w:t>
      </w:r>
    </w:p>
    <w:p w:rsidR="00D66435" w:rsidRDefault="00D66435" w:rsidP="00D66435">
      <w:pPr>
        <w:pStyle w:val="a3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22.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加强劳动教育评价。</w:t>
      </w:r>
    </w:p>
    <w:p w:rsidR="00D66435" w:rsidRDefault="00D66435" w:rsidP="00D66435">
      <w:pPr>
        <w:pStyle w:val="a3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23.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完善学业考评制度。</w:t>
      </w:r>
    </w:p>
    <w:p w:rsidR="00D66435" w:rsidRDefault="00D66435" w:rsidP="00D66435">
      <w:pPr>
        <w:pStyle w:val="a3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24.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深化学生心理健康素养评价改革。</w:t>
      </w:r>
    </w:p>
    <w:p w:rsidR="00D66435" w:rsidRDefault="00D66435" w:rsidP="00D66435">
      <w:pPr>
        <w:pStyle w:val="a3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25.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完善实习（实训）考核办法。</w:t>
      </w:r>
    </w:p>
    <w:p w:rsidR="00D66435" w:rsidRDefault="00D66435" w:rsidP="00D66435">
      <w:pPr>
        <w:pStyle w:val="a3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26.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完善高职院校“文化素质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+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职业技能”考试招生办法。</w:t>
      </w:r>
    </w:p>
    <w:p w:rsidR="00D66435" w:rsidRDefault="00D66435" w:rsidP="00D66435">
      <w:pPr>
        <w:pStyle w:val="a3"/>
        <w:widowControl w:val="0"/>
        <w:spacing w:line="600" w:lineRule="exact"/>
        <w:ind w:firstLine="63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27.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完善科学选人用人机制。</w:t>
      </w:r>
    </w:p>
    <w:p w:rsidR="00D66435" w:rsidRDefault="00D66435" w:rsidP="00D66435">
      <w:pPr>
        <w:pStyle w:val="a3"/>
        <w:widowControl w:val="0"/>
        <w:spacing w:line="600" w:lineRule="exact"/>
        <w:ind w:firstLineChars="200" w:firstLine="640"/>
        <w:jc w:val="both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三、总结推广类</w:t>
      </w:r>
    </w:p>
    <w:p w:rsidR="00D66435" w:rsidRDefault="00D66435" w:rsidP="00D66435">
      <w:pPr>
        <w:pStyle w:val="a3"/>
        <w:widowControl w:val="0"/>
        <w:spacing w:line="600" w:lineRule="exact"/>
        <w:ind w:firstLine="629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主要指针对教育评价改革自主开展且成效明显，能够复制推广的事项。</w:t>
      </w:r>
    </w:p>
    <w:p w:rsidR="00000000" w:rsidRPr="00D66435" w:rsidRDefault="00D66435"/>
    <w:sectPr w:rsidR="00000000" w:rsidRPr="00D66435" w:rsidSect="00D66435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6435"/>
    <w:rsid w:val="00D6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格式"/>
    <w:qFormat/>
    <w:rsid w:val="00D66435"/>
    <w:pPr>
      <w:adjustRightInd w:val="0"/>
      <w:snapToGrid w:val="0"/>
      <w:spacing w:line="400" w:lineRule="atLeast"/>
      <w:ind w:firstLine="482"/>
      <w:textAlignment w:val="baseline"/>
    </w:pPr>
    <w:rPr>
      <w:rFonts w:ascii="Calibri" w:eastAsia="宋体" w:hAnsi="Calibri"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罗焱标</dc:creator>
  <cp:keywords/>
  <dc:description/>
  <cp:lastModifiedBy>罗焱标</cp:lastModifiedBy>
  <cp:revision>2</cp:revision>
  <dcterms:created xsi:type="dcterms:W3CDTF">2022-10-19T03:33:00Z</dcterms:created>
  <dcterms:modified xsi:type="dcterms:W3CDTF">2022-10-19T03:34:00Z</dcterms:modified>
</cp:coreProperties>
</file>